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9AC16">
      <w:pPr>
        <w:autoSpaceDE w:val="0"/>
        <w:autoSpaceDN w:val="0"/>
        <w:adjustRightInd w:val="0"/>
        <w:jc w:val="left"/>
        <w:rPr>
          <w:rFonts w:ascii="Times New Roman" w:hAnsi="Times New Roman" w:eastAsia="方正准圆_GBK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ascii="Times New Roman" w:hAnsi="Times New Roman" w:eastAsia="方正准圆_GBK" w:cs="Times New Roman"/>
          <w:color w:val="000000"/>
          <w:spacing w:val="17"/>
          <w:kern w:val="0"/>
          <w:sz w:val="28"/>
          <w:szCs w:val="28"/>
          <w:lang w:val="zh-CN"/>
        </w:rPr>
        <w:t>附件</w:t>
      </w:r>
    </w:p>
    <w:p w14:paraId="4D62BF15">
      <w:pPr>
        <w:autoSpaceDE w:val="0"/>
        <w:autoSpaceDN w:val="0"/>
        <w:adjustRightInd w:val="0"/>
        <w:snapToGrid w:val="0"/>
        <w:jc w:val="center"/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8"/>
          <w:szCs w:val="28"/>
          <w:lang w:val="zh-CN"/>
        </w:rPr>
      </w:pP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8"/>
          <w:szCs w:val="28"/>
          <w:lang w:val="zh-CN"/>
        </w:rPr>
        <w:t>2025中国轮胎剖析研讨会回执</w:t>
      </w:r>
    </w:p>
    <w:p w14:paraId="7B5BDB5D">
      <w:pPr>
        <w:autoSpaceDE w:val="0"/>
        <w:autoSpaceDN w:val="0"/>
        <w:adjustRightInd w:val="0"/>
        <w:snapToGrid w:val="0"/>
        <w:jc w:val="center"/>
        <w:rPr>
          <w:rFonts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</w:pP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 xml:space="preserve"> （</w:t>
      </w:r>
      <w:r>
        <w:rPr>
          <w:rFonts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202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5</w:t>
      </w:r>
      <w:r>
        <w:rPr>
          <w:rFonts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年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7</w:t>
      </w:r>
      <w:r>
        <w:rPr>
          <w:rFonts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月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2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4</w:t>
      </w:r>
      <w:r>
        <w:rPr>
          <w:rFonts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>日</w:t>
      </w:r>
      <w:r>
        <w:rPr>
          <w:rFonts w:hint="eastAsia" w:ascii="Times New Roman" w:hAnsi="Times New Roman" w:eastAsia="方正准圆_GBK" w:cs="Times New Roman"/>
          <w:color w:val="000000"/>
          <w:spacing w:val="17"/>
          <w:kern w:val="0"/>
          <w:sz w:val="24"/>
          <w:szCs w:val="24"/>
          <w:lang w:val="zh-CN"/>
        </w:rPr>
        <w:t xml:space="preserve">   北京·华北宾馆）</w:t>
      </w:r>
    </w:p>
    <w:tbl>
      <w:tblPr>
        <w:tblStyle w:val="7"/>
        <w:tblW w:w="5022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0"/>
        <w:gridCol w:w="564"/>
        <w:gridCol w:w="1587"/>
        <w:gridCol w:w="1061"/>
        <w:gridCol w:w="1415"/>
        <w:gridCol w:w="1894"/>
        <w:gridCol w:w="2263"/>
      </w:tblGrid>
      <w:tr w14:paraId="72F13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DFB8309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eastAsia="方正书宋简体" w:cs="Times New Roman"/>
                <w:bCs/>
              </w:rPr>
              <w:t>姓</w:t>
            </w:r>
            <w:r>
              <w:rPr>
                <w:rFonts w:ascii="Times New Roman" w:hAnsi="Times New Roman" w:eastAsia="Adobe 宋体 Std L" w:cs="Times New Roman"/>
                <w:bCs/>
                <w:w w:val="102"/>
              </w:rPr>
              <w:t>　</w:t>
            </w:r>
            <w:r>
              <w:rPr>
                <w:rFonts w:ascii="Times New Roman" w:hAnsi="Times New Roman" w:eastAsia="方正书宋简体" w:cs="Times New Roman"/>
                <w:bCs/>
              </w:rPr>
              <w:t>名</w:t>
            </w:r>
          </w:p>
        </w:tc>
        <w:tc>
          <w:tcPr>
            <w:tcW w:w="2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4DEBAAD">
            <w:pPr>
              <w:pStyle w:val="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0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FAC407B">
            <w:pPr>
              <w:pStyle w:val="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单</w:t>
            </w:r>
            <w:r>
              <w:rPr>
                <w:rFonts w:ascii="Times New Roman" w:hAnsi="Times New Roman" w:eastAsia="Adobe 宋体 Std L" w:cs="Times New Roman"/>
                <w:bCs/>
                <w:spacing w:val="0"/>
                <w:w w:val="102"/>
                <w:sz w:val="21"/>
                <w:szCs w:val="21"/>
              </w:rPr>
              <w:t>　</w:t>
            </w: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位</w:t>
            </w:r>
          </w:p>
        </w:tc>
        <w:tc>
          <w:tcPr>
            <w:tcW w:w="5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E32B362">
            <w:pPr>
              <w:pStyle w:val="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职称/职务</w:t>
            </w:r>
          </w:p>
        </w:tc>
        <w:tc>
          <w:tcPr>
            <w:tcW w:w="7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A188474">
            <w:pPr>
              <w:pStyle w:val="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手  机</w:t>
            </w:r>
          </w:p>
        </w:tc>
        <w:tc>
          <w:tcPr>
            <w:tcW w:w="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99E256A">
            <w:pPr>
              <w:pStyle w:val="5"/>
              <w:snapToGrid w:val="0"/>
              <w:spacing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邮</w:t>
            </w:r>
            <w:r>
              <w:rPr>
                <w:rFonts w:ascii="Times New Roman" w:hAnsi="Times New Roman" w:eastAsia="Adobe 宋体 Std L" w:cs="Times New Roman"/>
                <w:bCs/>
                <w:spacing w:val="0"/>
                <w:w w:val="102"/>
                <w:sz w:val="21"/>
                <w:szCs w:val="21"/>
              </w:rPr>
              <w:t>　</w:t>
            </w: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箱</w:t>
            </w:r>
          </w:p>
        </w:tc>
        <w:tc>
          <w:tcPr>
            <w:tcW w:w="11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0E3418">
            <w:pPr>
              <w:pStyle w:val="5"/>
              <w:snapToGrid w:val="0"/>
              <w:spacing w:line="240" w:lineRule="auto"/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方正书宋简体" w:cs="Times New Roman"/>
                <w:bCs/>
                <w:sz w:val="21"/>
                <w:szCs w:val="21"/>
              </w:rPr>
              <w:t>住宿要求</w:t>
            </w:r>
          </w:p>
        </w:tc>
      </w:tr>
      <w:tr w14:paraId="2DE01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2A9916EA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E10D8A9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5" w:type="pc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754BA6F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813BE0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0E2A41D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1BEDF06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180E0E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□合住；□包房；□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14:paraId="55907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8A0684E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CE31CF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D5991E3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03E9A70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CB7A6E3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C8A1107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4ABF0F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□合住；□包房；□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14:paraId="0A5D2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5C44267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5341A1F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ADAF3A6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CC1FFB8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97C1C92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960E801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B13578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□合住；□包房；□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14:paraId="2BC627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F6904CC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28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AE9D876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21CBE2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5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976C9A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71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32E1F11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961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B6AC82F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46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8E9A66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□合住；□包房；□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不住</w:t>
            </w:r>
          </w:p>
        </w:tc>
      </w:tr>
      <w:tr w14:paraId="389509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019BBE55">
            <w:pPr>
              <w:pStyle w:val="6"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准圆_GBK" w:cs="Times New Roman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eastAsia="方正书宋简体" w:cs="Times New Roman"/>
                <w:b/>
                <w:sz w:val="21"/>
                <w:szCs w:val="21"/>
              </w:rPr>
              <w:t>备注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EE16964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如无特殊要求，包房标准间和大床房随机安排。</w:t>
            </w:r>
          </w:p>
        </w:tc>
      </w:tr>
      <w:tr w14:paraId="2B484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88B25B4">
            <w:pPr>
              <w:pStyle w:val="10"/>
              <w:suppressAutoHyphens/>
              <w:snapToGrid w:val="0"/>
              <w:spacing w:line="240" w:lineRule="auto"/>
              <w:ind w:firstLine="0"/>
              <w:jc w:val="left"/>
              <w:rPr>
                <w:rFonts w:hint="default" w:ascii="Times New Roman" w:hAnsi="Times New Roman" w:eastAsia="方正书宋简体" w:cs="Times New Roman"/>
                <w:b/>
                <w:lang w:val="en-US" w:eastAsia="zh-CN"/>
              </w:rPr>
            </w:pPr>
            <w:r>
              <w:rPr>
                <w:rFonts w:hint="eastAsia" w:ascii="Times New Roman" w:hAnsi="Times New Roman" w:eastAsia="方正书宋简体" w:cs="Times New Roman"/>
                <w:b/>
                <w:lang w:val="en-US" w:eastAsia="zh-CN"/>
              </w:rPr>
              <w:t>活动参与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D323C84">
            <w:pPr>
              <w:pStyle w:val="6"/>
              <w:snapToGrid w:val="0"/>
              <w:spacing w:line="240" w:lineRule="auto"/>
              <w:ind w:right="480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□参观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  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圆桌论坛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               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7月4日下午活动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）</w:t>
            </w:r>
          </w:p>
        </w:tc>
      </w:tr>
      <w:tr w14:paraId="08F58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53AD8153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方正书宋简体" w:cs="Times New Roman"/>
                <w:b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预计抵达</w:t>
            </w:r>
          </w:p>
          <w:p w14:paraId="5A6363DE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方正书宋简体" w:cs="Times New Roman"/>
                <w:b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时间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1FB18DC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□7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日 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其他___________________</w:t>
            </w:r>
          </w:p>
        </w:tc>
      </w:tr>
      <w:tr w14:paraId="4410C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07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196771B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hint="eastAsia" w:ascii="Times New Roman" w:hAnsi="Times New Roman" w:eastAsia="方正书宋简体" w:cs="Times New Roman"/>
                <w:b/>
                <w:lang w:eastAsia="zh-CN"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预计</w:t>
            </w:r>
            <w:r>
              <w:rPr>
                <w:rFonts w:hint="eastAsia" w:ascii="Times New Roman" w:hAnsi="Times New Roman" w:eastAsia="方正书宋简体" w:cs="Times New Roman"/>
                <w:b/>
                <w:lang w:eastAsia="zh-CN"/>
              </w:rPr>
              <w:t>返程</w:t>
            </w:r>
          </w:p>
          <w:p w14:paraId="3F9A0A73">
            <w:pPr>
              <w:pStyle w:val="10"/>
              <w:suppressAutoHyphens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书宋简体" w:cs="Times New Roman"/>
                <w:b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时间</w:t>
            </w:r>
          </w:p>
        </w:tc>
        <w:tc>
          <w:tcPr>
            <w:tcW w:w="878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3233EC1D">
            <w:pPr>
              <w:pStyle w:val="6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□7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日  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其他___________________</w:t>
            </w:r>
          </w:p>
        </w:tc>
      </w:tr>
      <w:tr w14:paraId="6C7C82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6C8EC2F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方正书宋简体" w:cs="Times New Roman"/>
                <w:b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开票信息</w:t>
            </w:r>
          </w:p>
          <w:p w14:paraId="4E795219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eastAsia="方正书宋简体" w:cs="Times New Roman"/>
                <w:b/>
              </w:rPr>
              <w:t>（只提供电子发票）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1F4F682B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发票数量（多人报名时）：□合开一张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□分开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u w:val="single"/>
                <w:lang w:val="en-US"/>
              </w:rPr>
              <w:t xml:space="preserve">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张</w:t>
            </w:r>
          </w:p>
          <w:p w14:paraId="56F90F8A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项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目：  会议费    </w:t>
            </w:r>
          </w:p>
          <w:p w14:paraId="18866885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类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型：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增值税普通发票    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增值税专用发票</w:t>
            </w:r>
          </w:p>
          <w:p w14:paraId="77647866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单位名称：</w:t>
            </w:r>
          </w:p>
          <w:p w14:paraId="3F2E4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税    号：</w:t>
            </w:r>
          </w:p>
        </w:tc>
      </w:tr>
      <w:tr w14:paraId="47287D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EF36F14">
            <w:pPr>
              <w:jc w:val="center"/>
              <w:rPr>
                <w:rFonts w:ascii="方正书宋简体" w:eastAsia="方正书宋简体"/>
                <w:b/>
              </w:rPr>
            </w:pPr>
            <w:r>
              <w:rPr>
                <w:rFonts w:hint="eastAsia" w:ascii="方正书宋简体" w:eastAsia="方正书宋简体"/>
                <w:b/>
              </w:rPr>
              <w:t>电子发票</w:t>
            </w:r>
          </w:p>
          <w:p w14:paraId="683B8B6C">
            <w:pPr>
              <w:jc w:val="center"/>
              <w:rPr>
                <w:b/>
              </w:rPr>
            </w:pPr>
            <w:r>
              <w:rPr>
                <w:rFonts w:hint="eastAsia" w:ascii="方正书宋简体" w:eastAsia="方正书宋简体"/>
                <w:b/>
              </w:rPr>
              <w:t>接收信息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4D1D373F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接收人：</w:t>
            </w:r>
          </w:p>
          <w:p w14:paraId="74DD4F77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邮箱：</w:t>
            </w:r>
          </w:p>
          <w:p w14:paraId="4F60945C">
            <w:pPr>
              <w:pStyle w:val="6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手机：</w:t>
            </w:r>
          </w:p>
        </w:tc>
      </w:tr>
      <w:tr w14:paraId="1A0EA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  <w:jc w:val="center"/>
        </w:trPr>
        <w:tc>
          <w:tcPr>
            <w:tcW w:w="543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7FA97AF7">
            <w:pPr>
              <w:pStyle w:val="10"/>
              <w:suppressAutoHyphens/>
              <w:snapToGrid w:val="0"/>
              <w:spacing w:line="240" w:lineRule="auto"/>
              <w:ind w:firstLine="0"/>
              <w:jc w:val="center"/>
              <w:rPr>
                <w:rFonts w:ascii="Times New Roman" w:hAnsi="Times New Roman" w:eastAsia="方正书宋简体" w:cs="Times New Roman"/>
                <w:b/>
              </w:rPr>
            </w:pPr>
            <w:r>
              <w:rPr>
                <w:rFonts w:ascii="Times New Roman" w:hAnsi="Times New Roman" w:eastAsia="方正书宋简体" w:cs="Times New Roman"/>
                <w:b/>
              </w:rPr>
              <w:t>备注</w:t>
            </w:r>
          </w:p>
        </w:tc>
        <w:tc>
          <w:tcPr>
            <w:tcW w:w="4456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62" w:type="dxa"/>
              <w:left w:w="62" w:type="dxa"/>
              <w:bottom w:w="62" w:type="dxa"/>
              <w:right w:w="62" w:type="dxa"/>
            </w:tcMar>
            <w:vAlign w:val="center"/>
          </w:tcPr>
          <w:p w14:paraId="69DE9EAD">
            <w:pPr>
              <w:pStyle w:val="6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收款单位：北京橡院橡胶轮胎检测技术服务有限公司</w:t>
            </w:r>
          </w:p>
          <w:p w14:paraId="1C7A3F59">
            <w:pPr>
              <w:pStyle w:val="6"/>
              <w:snapToGrid w:val="0"/>
              <w:spacing w:line="360" w:lineRule="auto"/>
              <w:jc w:val="left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开户银行：交通银行北京分行营业部</w:t>
            </w:r>
          </w:p>
          <w:p w14:paraId="54F5B5C8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帐    号：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0100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2000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1040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1111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0001</w:t>
            </w:r>
          </w:p>
          <w:p w14:paraId="2E4965ED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汇款请注明：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剖析会</w:t>
            </w:r>
          </w:p>
          <w:p w14:paraId="09075E4A">
            <w:pPr>
              <w:pStyle w:val="6"/>
              <w:snapToGrid w:val="0"/>
              <w:spacing w:line="360" w:lineRule="auto"/>
              <w:jc w:val="left"/>
              <w:textAlignment w:val="auto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回执表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请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发至邮箱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>tyretestconference@126.com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lang w:val="en-US"/>
              </w:rPr>
              <w:t xml:space="preserve"> </w:t>
            </w:r>
          </w:p>
          <w:p w14:paraId="1F10040B">
            <w:pPr>
              <w:spacing w:line="360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联系人：  </w:t>
            </w:r>
            <w:r>
              <w:rPr>
                <w:rFonts w:ascii="Times New Roman" w:hAnsi="Times New Roman" w:eastAsia="宋体" w:cs="Times New Roman"/>
              </w:rPr>
              <w:t>崔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妍15201059572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>010-51338158</w:t>
            </w:r>
          </w:p>
          <w:p w14:paraId="2470E504">
            <w:pPr>
              <w:spacing w:line="360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　　　　　</w:t>
            </w:r>
            <w:r>
              <w:rPr>
                <w:rFonts w:ascii="Times New Roman" w:hAnsi="Times New Roman" w:eastAsia="宋体" w:cs="Times New Roman"/>
              </w:rPr>
              <w:t>岳</w:t>
            </w:r>
            <w:r>
              <w:rPr>
                <w:rFonts w:hint="eastAsia" w:ascii="Times New Roman" w:hAnsi="Times New Roman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</w:rPr>
              <w:t>敏13146174152</w:t>
            </w:r>
            <w:r>
              <w:rPr>
                <w:rFonts w:hint="eastAsia" w:ascii="Times New Roman" w:hAnsi="Times New Roman" w:eastAsia="宋体" w:cs="Times New Roman"/>
              </w:rPr>
              <w:t xml:space="preserve">   </w:t>
            </w:r>
            <w:r>
              <w:rPr>
                <w:rFonts w:ascii="Times New Roman" w:hAnsi="Times New Roman" w:eastAsia="宋体" w:cs="Times New Roman"/>
              </w:rPr>
              <w:t>010-5133815</w:t>
            </w:r>
            <w:r>
              <w:rPr>
                <w:rFonts w:hint="eastAsia" w:ascii="Times New Roman" w:hAnsi="Times New Roman" w:eastAsia="宋体" w:cs="Times New Roman"/>
              </w:rPr>
              <w:t>7</w:t>
            </w:r>
          </w:p>
        </w:tc>
      </w:tr>
    </w:tbl>
    <w:p w14:paraId="29DCBA3B">
      <w:pPr>
        <w:autoSpaceDE w:val="0"/>
        <w:autoSpaceDN w:val="0"/>
        <w:adjustRightInd w:val="0"/>
        <w:jc w:val="left"/>
        <w:rPr>
          <w:rFonts w:hint="eastAsia" w:ascii="Times New Roman" w:hAnsi="Times New Roman" w:cs="Times New Roman"/>
          <w:kern w:val="0"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准圆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A"/>
    <w:rsid w:val="00021135"/>
    <w:rsid w:val="00034AAE"/>
    <w:rsid w:val="000442D6"/>
    <w:rsid w:val="000C1080"/>
    <w:rsid w:val="000F24D5"/>
    <w:rsid w:val="00141F99"/>
    <w:rsid w:val="001441E0"/>
    <w:rsid w:val="00166D9B"/>
    <w:rsid w:val="00180E25"/>
    <w:rsid w:val="002177B5"/>
    <w:rsid w:val="00221C0F"/>
    <w:rsid w:val="0024453C"/>
    <w:rsid w:val="00265F68"/>
    <w:rsid w:val="00280B75"/>
    <w:rsid w:val="002C7314"/>
    <w:rsid w:val="002E260A"/>
    <w:rsid w:val="002F5A94"/>
    <w:rsid w:val="003059F2"/>
    <w:rsid w:val="003137AC"/>
    <w:rsid w:val="00370E27"/>
    <w:rsid w:val="003D49AC"/>
    <w:rsid w:val="003E0AAF"/>
    <w:rsid w:val="004454C4"/>
    <w:rsid w:val="00464EBD"/>
    <w:rsid w:val="004707DE"/>
    <w:rsid w:val="0047152F"/>
    <w:rsid w:val="00494EE6"/>
    <w:rsid w:val="00496451"/>
    <w:rsid w:val="004E1AE5"/>
    <w:rsid w:val="005407A3"/>
    <w:rsid w:val="00571074"/>
    <w:rsid w:val="005921CC"/>
    <w:rsid w:val="005930F1"/>
    <w:rsid w:val="005F08C8"/>
    <w:rsid w:val="00623798"/>
    <w:rsid w:val="00640E5E"/>
    <w:rsid w:val="006F2F93"/>
    <w:rsid w:val="00705538"/>
    <w:rsid w:val="00767CC1"/>
    <w:rsid w:val="00794FCC"/>
    <w:rsid w:val="007978F0"/>
    <w:rsid w:val="007A6599"/>
    <w:rsid w:val="007C2958"/>
    <w:rsid w:val="00807349"/>
    <w:rsid w:val="00817615"/>
    <w:rsid w:val="00822A2A"/>
    <w:rsid w:val="00855FDF"/>
    <w:rsid w:val="008566E5"/>
    <w:rsid w:val="0087037B"/>
    <w:rsid w:val="00877836"/>
    <w:rsid w:val="0089083B"/>
    <w:rsid w:val="008E15F8"/>
    <w:rsid w:val="009056B2"/>
    <w:rsid w:val="00916DB4"/>
    <w:rsid w:val="00934CC6"/>
    <w:rsid w:val="0094028E"/>
    <w:rsid w:val="009A49D7"/>
    <w:rsid w:val="009A5657"/>
    <w:rsid w:val="009C3451"/>
    <w:rsid w:val="009F1D05"/>
    <w:rsid w:val="00A2721B"/>
    <w:rsid w:val="00A427F3"/>
    <w:rsid w:val="00AA7EC2"/>
    <w:rsid w:val="00AC04E4"/>
    <w:rsid w:val="00AC0AC3"/>
    <w:rsid w:val="00B212B0"/>
    <w:rsid w:val="00B313D4"/>
    <w:rsid w:val="00C36401"/>
    <w:rsid w:val="00C85914"/>
    <w:rsid w:val="00CA6BA2"/>
    <w:rsid w:val="00CB060A"/>
    <w:rsid w:val="00CB5815"/>
    <w:rsid w:val="00D02890"/>
    <w:rsid w:val="00D542D6"/>
    <w:rsid w:val="00D921DE"/>
    <w:rsid w:val="00DC7A2D"/>
    <w:rsid w:val="00DD2B8A"/>
    <w:rsid w:val="00E7343E"/>
    <w:rsid w:val="00E922BE"/>
    <w:rsid w:val="00EF05A9"/>
    <w:rsid w:val="00F02456"/>
    <w:rsid w:val="00F13B51"/>
    <w:rsid w:val="00F268B2"/>
    <w:rsid w:val="00F63CEB"/>
    <w:rsid w:val="0A03446D"/>
    <w:rsid w:val="0B0B182B"/>
    <w:rsid w:val="130225A7"/>
    <w:rsid w:val="1B0D6EF9"/>
    <w:rsid w:val="2B2838DB"/>
    <w:rsid w:val="3F2C14D0"/>
    <w:rsid w:val="5CCB218A"/>
    <w:rsid w:val="63C60FC0"/>
    <w:rsid w:val="68152516"/>
    <w:rsid w:val="70F058CE"/>
    <w:rsid w:val="727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6"/>
    <w:next w:val="1"/>
    <w:link w:val="11"/>
    <w:qFormat/>
    <w:uiPriority w:val="99"/>
    <w:pPr>
      <w:spacing w:line="500" w:lineRule="atLeast"/>
      <w:jc w:val="center"/>
    </w:pPr>
    <w:rPr>
      <w:rFonts w:ascii="黑体" w:eastAsia="黑体" w:cs="黑体"/>
      <w:spacing w:val="2"/>
      <w:sz w:val="44"/>
      <w:szCs w:val="44"/>
    </w:rPr>
  </w:style>
  <w:style w:type="paragraph" w:customStyle="1" w:styleId="6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eastAsia="宋体" w:cs="宋体" w:hAnsiTheme="minorHAnsi"/>
      <w:color w:val="000000"/>
      <w:kern w:val="0"/>
      <w:sz w:val="24"/>
      <w:szCs w:val="24"/>
      <w:lang w:val="zh-CN" w:eastAsia="zh-CN" w:bidi="ar-SA"/>
    </w:rPr>
  </w:style>
  <w:style w:type="character" w:styleId="9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中文正文"/>
    <w:basedOn w:val="6"/>
    <w:qFormat/>
    <w:uiPriority w:val="99"/>
    <w:pPr>
      <w:spacing w:line="336" w:lineRule="atLeast"/>
      <w:ind w:firstLine="425"/>
    </w:pPr>
    <w:rPr>
      <w:sz w:val="21"/>
      <w:szCs w:val="21"/>
    </w:rPr>
  </w:style>
  <w:style w:type="character" w:customStyle="1" w:styleId="11">
    <w:name w:val="标题 字符"/>
    <w:basedOn w:val="8"/>
    <w:link w:val="5"/>
    <w:uiPriority w:val="99"/>
    <w:rPr>
      <w:rFonts w:ascii="黑体" w:eastAsia="黑体" w:cs="黑体"/>
      <w:color w:val="000000"/>
      <w:spacing w:val="2"/>
      <w:kern w:val="0"/>
      <w:sz w:val="44"/>
      <w:szCs w:val="44"/>
      <w:lang w:val="zh-CN"/>
    </w:rPr>
  </w:style>
  <w:style w:type="character" w:customStyle="1" w:styleId="12">
    <w:name w:val="页眉 字符"/>
    <w:basedOn w:val="8"/>
    <w:link w:val="4"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uiPriority w:val="99"/>
    <w:rPr>
      <w:sz w:val="18"/>
      <w:szCs w:val="18"/>
    </w:rPr>
  </w:style>
  <w:style w:type="character" w:customStyle="1" w:styleId="14">
    <w:name w:val="批注框文本 字符"/>
    <w:basedOn w:val="8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432</Characters>
  <Lines>59</Lines>
  <Paragraphs>69</Paragraphs>
  <TotalTime>4</TotalTime>
  <ScaleCrop>false</ScaleCrop>
  <LinksUpToDate>false</LinksUpToDate>
  <CharactersWithSpaces>545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2025-04-16T03:06:00Z</dcterms:created>
  <dc:creator>朱嘉</dc:creator>
  <cp:lastModifiedBy>岳</cp:lastModifiedBy>
  <cp:lastPrinted>2025-01-07T03:08:00Z</cp:lastPrinted>
  <dcterms:modified xsi:type="dcterms:W3CDTF">2025-04-16T03:21:06Z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eyJoZGlkIjoiZmUyZmEwZWIzNDgzNjJhYTU2MTg5YTg2ZmI3MWIyYTEiLCJ1c2VySWQiOiIzNjExNDM1MTUifQ==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75E941A0B975484DA2090E1BC61AF5CB_12</vt:lpwstr>
  </property>
</Properties>
</file>